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34A50830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494AD9">
        <w:rPr>
          <w:rFonts w:ascii="Lato" w:hAnsi="Lato"/>
          <w:b/>
          <w:snapToGrid w:val="0"/>
          <w:color w:val="000000" w:themeColor="text1"/>
          <w:sz w:val="24"/>
          <w:szCs w:val="24"/>
        </w:rPr>
        <w:t>1</w:t>
      </w:r>
      <w:r w:rsidR="00BA6F6F">
        <w:rPr>
          <w:rFonts w:ascii="Lato" w:hAnsi="Lato"/>
          <w:b/>
          <w:snapToGrid w:val="0"/>
          <w:color w:val="000000" w:themeColor="text1"/>
          <w:sz w:val="24"/>
          <w:szCs w:val="24"/>
        </w:rPr>
        <w:t>1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/01/</w:t>
      </w:r>
      <w:r w:rsidR="001E2CB0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307B92" w:rsidRPr="00307B92">
        <w:rPr>
          <w:rFonts w:ascii="Lato" w:hAnsi="Lato"/>
          <w:b/>
          <w:snapToGrid w:val="0"/>
          <w:color w:val="000000" w:themeColor="text1"/>
          <w:sz w:val="24"/>
          <w:szCs w:val="24"/>
        </w:rPr>
        <w:t>/28815/2026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2FEC1042" w:rsidR="00F94D03" w:rsidRPr="00BE58D4" w:rsidRDefault="00307B92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28.01.2026</w:t>
            </w:r>
            <w:r w:rsidR="00D5151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3C9126ED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"BEŁCHATOWSKIE CENTRUM MEDYCZNE" NIEPUBLICZNY</w:t>
            </w:r>
          </w:p>
          <w:p w14:paraId="278F330F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ZAKŁAD OPIEKI ZDROWOTNEJ SPÓŁKA ZOGRANICZONĄ</w:t>
            </w:r>
          </w:p>
          <w:p w14:paraId="3BA67B93" w14:textId="77777777" w:rsidR="00307B92" w:rsidRPr="00307B92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ODPOWIEDZIALNOŚCIĄ”</w:t>
            </w:r>
          </w:p>
          <w:p w14:paraId="0E97CE91" w14:textId="7CDF87EC" w:rsidR="00F94D03" w:rsidRPr="00BE58D4" w:rsidRDefault="00307B92" w:rsidP="00307B92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Lecha i Marii Kaczyńskich nr 12, 97-400 Bełchatów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4D6597E6" w:rsidR="00F94D03" w:rsidRPr="00D5151C" w:rsidRDefault="00BA6F6F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BA6F6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Fotel ginekologiczny z regulacją wysokości 1szt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ACD8112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 w:rsidR="001E2CB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15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.03.2026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2261424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dnia 2026-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02-0</w:t>
            </w:r>
            <w:r w:rsidR="001E2CB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5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godz. 1</w:t>
            </w:r>
            <w:r w:rsidR="00307B92"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Pr="00307B92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C89ACEE" w14:textId="26C01071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Przedmiotem zamówienia jest Fotel ginekologiczny z regulacją wysokości 1szt, w tym:</w:t>
      </w:r>
    </w:p>
    <w:p w14:paraId="28BC071F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elektryczna regulacja wysokości w szerokim zakresie (min. od 42 do 48 cm ), umożliwiająca łatwe wsiadanie</w:t>
      </w:r>
    </w:p>
    <w:p w14:paraId="5069EFE0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 xml:space="preserve">- osobom z niepełnosprawnością i dopasowanie dla personelu medycznego; wysoka nośność (min. 150 kg) – ważne dla pacjentek </w:t>
      </w:r>
      <w:proofErr w:type="spellStart"/>
      <w:r w:rsidRPr="00BA6F6F">
        <w:rPr>
          <w:rFonts w:ascii="Lato" w:hAnsi="Lato" w:cs="Arial"/>
          <w:color w:val="000000" w:themeColor="text1"/>
          <w:sz w:val="24"/>
          <w:szCs w:val="24"/>
        </w:rPr>
        <w:t>bariatrycznych</w:t>
      </w:r>
      <w:proofErr w:type="spellEnd"/>
      <w:r w:rsidRPr="00BA6F6F">
        <w:rPr>
          <w:rFonts w:ascii="Lato" w:hAnsi="Lato" w:cs="Arial"/>
          <w:color w:val="000000" w:themeColor="text1"/>
          <w:sz w:val="24"/>
          <w:szCs w:val="24"/>
        </w:rPr>
        <w:t>;</w:t>
      </w:r>
    </w:p>
    <w:p w14:paraId="0B244662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segmentowa konstrukcja z możliwością regulacji oparcia pleców i siedziska,</w:t>
      </w:r>
    </w:p>
    <w:p w14:paraId="09ACE78F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odchylane podłokietniki;</w:t>
      </w:r>
    </w:p>
    <w:p w14:paraId="493C1724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regulowane podkolanniki (lub opcjonalnie podpórki łydkowe) – zapewniające wygodne i</w:t>
      </w:r>
    </w:p>
    <w:p w14:paraId="215090C7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bezpieczne ułożenie nóg;</w:t>
      </w:r>
    </w:p>
    <w:p w14:paraId="2ACEEDD3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możliwość wyposażenia w barierki boczne, które można składać lub wypinać – dla osób z ograniczoną stabilnością tułowia;</w:t>
      </w:r>
    </w:p>
    <w:p w14:paraId="5F866EB9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sterowanie za pomocą pilota ręcznego lub nożnego (dla ergonomii i bezpieczeństwa</w:t>
      </w:r>
    </w:p>
    <w:p w14:paraId="43529C74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personelu);</w:t>
      </w:r>
    </w:p>
    <w:p w14:paraId="5348E189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opcjonalnie: system jezdny z blokadą kółek – dla mobilności sprzętu w gabinecie.</w:t>
      </w:r>
    </w:p>
    <w:p w14:paraId="6FE72C7B" w14:textId="2E0124FB" w:rsid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lastRenderedPageBreak/>
        <w:t>- Przeznaczenie fotel ginekologiczny</w:t>
      </w:r>
    </w:p>
    <w:p w14:paraId="4F8E9B98" w14:textId="77777777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Tapicerka łatwo ścieralna</w:t>
      </w:r>
    </w:p>
    <w:p w14:paraId="0C8FF07E" w14:textId="2CF3F9BA" w:rsidR="00BA6F6F" w:rsidRPr="00BA6F6F" w:rsidRDefault="00BA6F6F" w:rsidP="00BA6F6F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A6F6F">
        <w:rPr>
          <w:rFonts w:ascii="Lato" w:hAnsi="Lato" w:cs="Arial"/>
          <w:color w:val="000000" w:themeColor="text1"/>
          <w:sz w:val="24"/>
          <w:szCs w:val="24"/>
        </w:rPr>
        <w:t>- Wniesienie i uruchomienie</w:t>
      </w:r>
    </w:p>
    <w:p w14:paraId="44490A1C" w14:textId="18758C51" w:rsidR="00F94D03" w:rsidRPr="00BE58D4" w:rsidRDefault="00F94D03" w:rsidP="00494AD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D13241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D13241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5C4DD87E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1E2CB0">
        <w:rPr>
          <w:rFonts w:ascii="Lato" w:hAnsi="Lato"/>
          <w:color w:val="000000" w:themeColor="text1"/>
          <w:sz w:val="24"/>
          <w:szCs w:val="24"/>
        </w:rPr>
        <w:t>15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07B92">
        <w:rPr>
          <w:rFonts w:ascii="Lato" w:hAnsi="Lato"/>
          <w:color w:val="000000" w:themeColor="text1"/>
          <w:sz w:val="24"/>
          <w:szCs w:val="24"/>
        </w:rPr>
        <w:t>03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D13241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60EBD400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4162F91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</w:p>
    <w:p w14:paraId="707B0484" w14:textId="22BDC82D" w:rsidR="00D5151C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12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ęcy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liczony od dnia odbioru końcowego przedmiotu </w:t>
      </w:r>
      <w:r w:rsidR="00DB17DC">
        <w:rPr>
          <w:rFonts w:ascii="Lato" w:hAnsi="Lato"/>
          <w:b/>
          <w:bCs/>
          <w:color w:val="000000" w:themeColor="text1"/>
          <w:sz w:val="24"/>
          <w:szCs w:val="24"/>
        </w:rPr>
        <w:t>zapytania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4F0A7EB6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D907A74" w14:textId="728F335A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Wraz z dostawą przedmiotu niniejszego zapytania, Oferujący zobowiązany jest do dostarczenia Zamawiającemu karty gwarancyjnej, potwierdzającej, że okres udzielonej </w:t>
      </w:r>
      <w:r>
        <w:rPr>
          <w:rFonts w:ascii="Lato" w:hAnsi="Lato"/>
          <w:color w:val="000000" w:themeColor="text1"/>
          <w:sz w:val="24"/>
          <w:szCs w:val="24"/>
        </w:rPr>
        <w:lastRenderedPageBreak/>
        <w:t xml:space="preserve">gwarancji 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wynosi nie mniej niż 12 miesięcy od dnia odbioru końcowego przedmiotu </w:t>
      </w:r>
      <w:r w:rsidR="00DB17DC">
        <w:rPr>
          <w:rFonts w:ascii="Lato" w:hAnsi="Lato"/>
          <w:color w:val="000000" w:themeColor="text1"/>
          <w:sz w:val="24"/>
          <w:szCs w:val="24"/>
        </w:rPr>
        <w:t>zapytania</w:t>
      </w:r>
      <w:r w:rsidRPr="00D5151C">
        <w:rPr>
          <w:rFonts w:ascii="Lato" w:hAnsi="Lato"/>
          <w:color w:val="000000" w:themeColor="text1"/>
          <w:sz w:val="24"/>
          <w:szCs w:val="24"/>
        </w:rPr>
        <w:t xml:space="preserve"> na podstawie końcowego protokołu zdawczo-odbiorczego, podpisanego przez Zamawiającego i Oferującego</w:t>
      </w:r>
      <w:r>
        <w:rPr>
          <w:rFonts w:ascii="Lato" w:hAnsi="Lato"/>
          <w:color w:val="000000" w:themeColor="text1"/>
          <w:sz w:val="24"/>
          <w:szCs w:val="24"/>
        </w:rPr>
        <w:t>.</w:t>
      </w:r>
    </w:p>
    <w:p w14:paraId="71722512" w14:textId="77777777" w:rsidR="00D5151C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57F2659B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D13241">
        <w:rPr>
          <w:rFonts w:ascii="Lato" w:hAnsi="Lato"/>
          <w:color w:val="000000" w:themeColor="text1"/>
          <w:sz w:val="24"/>
          <w:szCs w:val="24"/>
        </w:rPr>
        <w:t>500 006</w:t>
      </w:r>
      <w:r w:rsidR="00D13241">
        <w:rPr>
          <w:rFonts w:ascii="Lato" w:hAnsi="Lato"/>
          <w:color w:val="000000" w:themeColor="text1"/>
          <w:sz w:val="24"/>
          <w:szCs w:val="24"/>
        </w:rPr>
        <w:t> </w:t>
      </w:r>
      <w:r w:rsidR="00D13241">
        <w:rPr>
          <w:rFonts w:ascii="Lato" w:hAnsi="Lato"/>
          <w:color w:val="000000" w:themeColor="text1"/>
          <w:sz w:val="24"/>
          <w:szCs w:val="24"/>
        </w:rPr>
        <w:t>420.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FCBC360" w14:textId="4E13A5E0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</w:t>
      </w:r>
      <w:r w:rsidR="00FA4A96">
        <w:rPr>
          <w:rFonts w:ascii="Lato" w:hAnsi="Lato" w:cs="Arial"/>
          <w:color w:val="000000" w:themeColor="text1"/>
          <w:sz w:val="24"/>
          <w:szCs w:val="24"/>
        </w:rPr>
        <w:t>2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Zapytania.</w:t>
      </w:r>
    </w:p>
    <w:p w14:paraId="224E19BF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2D0AC" w14:textId="77777777" w:rsidR="00252E0C" w:rsidRDefault="00252E0C" w:rsidP="00EE3EBA">
      <w:r>
        <w:separator/>
      </w:r>
    </w:p>
  </w:endnote>
  <w:endnote w:type="continuationSeparator" w:id="0">
    <w:p w14:paraId="4EE4CC9C" w14:textId="77777777" w:rsidR="00252E0C" w:rsidRDefault="00252E0C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D02D" w14:textId="77777777" w:rsidR="00252E0C" w:rsidRDefault="00252E0C" w:rsidP="00EE3EBA">
      <w:r>
        <w:separator/>
      </w:r>
    </w:p>
  </w:footnote>
  <w:footnote w:type="continuationSeparator" w:id="0">
    <w:p w14:paraId="637ED7C8" w14:textId="77777777" w:rsidR="00252E0C" w:rsidRDefault="00252E0C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1E2CB0"/>
    <w:rsid w:val="0022702C"/>
    <w:rsid w:val="00244AB7"/>
    <w:rsid w:val="00252E0C"/>
    <w:rsid w:val="002746AC"/>
    <w:rsid w:val="00282D78"/>
    <w:rsid w:val="002B5668"/>
    <w:rsid w:val="00307B92"/>
    <w:rsid w:val="0035039C"/>
    <w:rsid w:val="0041407C"/>
    <w:rsid w:val="00474F47"/>
    <w:rsid w:val="004833A6"/>
    <w:rsid w:val="004857DE"/>
    <w:rsid w:val="00494AD9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97866"/>
    <w:rsid w:val="006E75F1"/>
    <w:rsid w:val="00710C87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73709"/>
    <w:rsid w:val="008C1CC9"/>
    <w:rsid w:val="008C25B3"/>
    <w:rsid w:val="008D5BAA"/>
    <w:rsid w:val="009046EF"/>
    <w:rsid w:val="009268B4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B45F7"/>
    <w:rsid w:val="00AF0221"/>
    <w:rsid w:val="00B8242B"/>
    <w:rsid w:val="00B8397B"/>
    <w:rsid w:val="00B95CA8"/>
    <w:rsid w:val="00BA1860"/>
    <w:rsid w:val="00BA6F6F"/>
    <w:rsid w:val="00BE2385"/>
    <w:rsid w:val="00BE58D4"/>
    <w:rsid w:val="00C67D2C"/>
    <w:rsid w:val="00CD5D84"/>
    <w:rsid w:val="00CE208D"/>
    <w:rsid w:val="00D13241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cp:lastPrinted>2026-01-26T14:28:00Z</cp:lastPrinted>
  <dcterms:created xsi:type="dcterms:W3CDTF">2026-01-26T14:35:00Z</dcterms:created>
  <dcterms:modified xsi:type="dcterms:W3CDTF">2026-01-27T20:30:00Z</dcterms:modified>
</cp:coreProperties>
</file>